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416F" w14:textId="2E73022A" w:rsidR="007636D9" w:rsidRPr="00F23F49" w:rsidRDefault="00752703" w:rsidP="00CA5FC0">
      <w:pPr>
        <w:pStyle w:val="Footer"/>
        <w:spacing w:line="276" w:lineRule="auto"/>
        <w:jc w:val="both"/>
        <w:rPr>
          <w:sz w:val="40"/>
          <w:szCs w:val="40"/>
        </w:rPr>
      </w:pPr>
      <w:r w:rsidRPr="00F23F49">
        <w:rPr>
          <w:rFonts w:cs="Arial"/>
          <w:b/>
          <w:sz w:val="40"/>
          <w:szCs w:val="40"/>
        </w:rPr>
        <w:t>Inventory Planner Vacancy</w:t>
      </w:r>
    </w:p>
    <w:p w14:paraId="060A00D1" w14:textId="77777777" w:rsidR="007636D9" w:rsidRPr="006918B9" w:rsidRDefault="007636D9" w:rsidP="00CA5FC0">
      <w:pPr>
        <w:spacing w:after="0"/>
        <w:jc w:val="both"/>
        <w:rPr>
          <w:sz w:val="21"/>
          <w:szCs w:val="21"/>
        </w:rPr>
      </w:pPr>
    </w:p>
    <w:p w14:paraId="2147E263" w14:textId="11DCDBD6" w:rsidR="007636D9" w:rsidRPr="00CA5FC0" w:rsidRDefault="007636D9" w:rsidP="00CA5FC0">
      <w:pPr>
        <w:shd w:val="clear" w:color="auto" w:fill="FFFFFF"/>
        <w:jc w:val="both"/>
        <w:rPr>
          <w:rFonts w:eastAsia="Times New Roman" w:cstheme="minorHAnsi"/>
          <w:b/>
          <w:bCs/>
          <w:lang w:eastAsia="en-GB"/>
        </w:rPr>
      </w:pPr>
      <w:r w:rsidRPr="00CA5FC0">
        <w:rPr>
          <w:rFonts w:eastAsia="Times New Roman" w:cstheme="minorHAnsi"/>
          <w:b/>
          <w:bCs/>
          <w:lang w:eastAsia="en-GB"/>
        </w:rPr>
        <w:t>Company description</w:t>
      </w:r>
    </w:p>
    <w:p w14:paraId="5DC4B785" w14:textId="77777777" w:rsidR="007636D9" w:rsidRPr="002363E8" w:rsidRDefault="007636D9" w:rsidP="00CA5FC0">
      <w:pPr>
        <w:shd w:val="clear" w:color="auto" w:fill="FFFFFF"/>
        <w:jc w:val="both"/>
        <w:rPr>
          <w:rFonts w:eastAsia="Times New Roman" w:cstheme="minorHAnsi"/>
          <w:lang w:eastAsia="en-GB"/>
        </w:rPr>
      </w:pPr>
      <w:bookmarkStart w:id="0" w:name="_Hlk140651727"/>
      <w:r w:rsidRPr="002363E8">
        <w:rPr>
          <w:rFonts w:eastAsia="Times New Roman" w:cstheme="minorHAnsi"/>
          <w:lang w:eastAsia="en-GB"/>
        </w:rPr>
        <w:t>Danesmoor Group continues to significantly invest in its capability to be a prominent market leader in the manufacturing and distribution of kitchen and bedrooms, ranging from individual components to comprehensive complete solutions that include work surfaces. With a legacy spanning over 110 years, we take pride in our unwavering commitment to serving the UK KBB industry.</w:t>
      </w:r>
    </w:p>
    <w:p w14:paraId="5EC15510" w14:textId="77777777" w:rsidR="007636D9" w:rsidRPr="002363E8" w:rsidRDefault="007636D9" w:rsidP="00CA5FC0">
      <w:pPr>
        <w:shd w:val="clear" w:color="auto" w:fill="FFFFFF"/>
        <w:jc w:val="both"/>
        <w:rPr>
          <w:rFonts w:eastAsia="Times New Roman" w:cstheme="minorHAnsi"/>
          <w:lang w:eastAsia="en-GB"/>
        </w:rPr>
      </w:pPr>
      <w:r w:rsidRPr="002363E8">
        <w:rPr>
          <w:rFonts w:eastAsia="Times New Roman" w:cstheme="minorHAnsi"/>
          <w:lang w:eastAsia="en-GB"/>
        </w:rPr>
        <w:t xml:space="preserve">We bring together the most comprehensive range of quality products from the world’s leading manufacturers, together with the most flexible services, and bespoke design options - all supplied from under ONE roof. We’re committed to continuous innovation and a highly integrated, customer-centric approach, where delivering excellent service and understanding our customers’ requirements is at the heart of everything we do. Most importantly, </w:t>
      </w:r>
      <w:proofErr w:type="gramStart"/>
      <w:r w:rsidRPr="002363E8">
        <w:rPr>
          <w:rFonts w:eastAsia="Times New Roman" w:cstheme="minorHAnsi"/>
          <w:lang w:eastAsia="en-GB"/>
        </w:rPr>
        <w:t>each and every</w:t>
      </w:r>
      <w:proofErr w:type="gramEnd"/>
      <w:r w:rsidRPr="002363E8">
        <w:rPr>
          <w:rFonts w:eastAsia="Times New Roman" w:cstheme="minorHAnsi"/>
          <w:lang w:eastAsia="en-GB"/>
        </w:rPr>
        <w:t xml:space="preserve"> customer is supported by ONE personal team – dedicated to providing expert advice, and assisting a professional, streamlined journey from start to finish.</w:t>
      </w:r>
      <w:bookmarkEnd w:id="0"/>
    </w:p>
    <w:p w14:paraId="7A50E05F" w14:textId="6E9D4C90" w:rsidR="0058254A" w:rsidRPr="00CA5FC0" w:rsidRDefault="007636D9" w:rsidP="00CA5FC0">
      <w:pPr>
        <w:shd w:val="clear" w:color="auto" w:fill="FFFFFF"/>
        <w:jc w:val="both"/>
        <w:rPr>
          <w:rFonts w:eastAsia="Times New Roman" w:cstheme="minorHAnsi"/>
          <w:b/>
          <w:bCs/>
          <w:lang w:eastAsia="en-GB"/>
        </w:rPr>
      </w:pPr>
      <w:r w:rsidRPr="00CA5FC0">
        <w:rPr>
          <w:rFonts w:eastAsia="Times New Roman" w:cstheme="minorHAnsi"/>
          <w:b/>
          <w:bCs/>
          <w:lang w:eastAsia="en-GB"/>
        </w:rPr>
        <w:t>Summary and Purpose</w:t>
      </w:r>
    </w:p>
    <w:p w14:paraId="591EC510" w14:textId="05EEF12D" w:rsidR="0058254A" w:rsidRPr="0058254A" w:rsidRDefault="0058254A" w:rsidP="00CA5FC0">
      <w:pPr>
        <w:shd w:val="clear" w:color="auto" w:fill="FFFFFF"/>
        <w:jc w:val="both"/>
        <w:rPr>
          <w:rFonts w:eastAsia="Times New Roman" w:cstheme="minorHAnsi"/>
          <w:lang w:eastAsia="en-GB"/>
        </w:rPr>
      </w:pPr>
      <w:r w:rsidRPr="0058254A">
        <w:rPr>
          <w:rFonts w:eastAsia="Times New Roman" w:cstheme="minorHAnsi"/>
          <w:lang w:eastAsia="en-GB"/>
        </w:rPr>
        <w:t xml:space="preserve">We are an in-stock business, so the purpose of the Inventory Planner role is to forecast and order components to ensure that stock is on-the-shelf on-time to meet customer </w:t>
      </w:r>
      <w:r w:rsidR="00752703">
        <w:rPr>
          <w:rFonts w:eastAsia="Times New Roman" w:cstheme="minorHAnsi"/>
          <w:lang w:eastAsia="en-GB"/>
        </w:rPr>
        <w:t>need</w:t>
      </w:r>
      <w:r w:rsidR="00752703" w:rsidRPr="0058254A">
        <w:rPr>
          <w:rFonts w:eastAsia="Times New Roman" w:cstheme="minorHAnsi"/>
          <w:lang w:eastAsia="en-GB"/>
        </w:rPr>
        <w:t>s,</w:t>
      </w:r>
      <w:r w:rsidRPr="0058254A">
        <w:rPr>
          <w:rFonts w:eastAsia="Times New Roman" w:cstheme="minorHAnsi"/>
          <w:lang w:eastAsia="en-GB"/>
        </w:rPr>
        <w:t xml:space="preserve"> while ensuring we don’t over-stock and avoiding excess and obsolescence.</w:t>
      </w:r>
    </w:p>
    <w:p w14:paraId="2F62B39F" w14:textId="29EC6B9D" w:rsidR="0058254A" w:rsidRPr="0058254A" w:rsidRDefault="004161C9" w:rsidP="00CA5FC0">
      <w:pPr>
        <w:shd w:val="clear" w:color="auto" w:fill="FFFFFF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You</w:t>
      </w:r>
      <w:r w:rsidR="0058254A">
        <w:rPr>
          <w:rFonts w:eastAsia="Times New Roman" w:cstheme="minorHAnsi"/>
          <w:lang w:eastAsia="en-GB"/>
        </w:rPr>
        <w:t xml:space="preserve"> will be responsible for 5K+ components</w:t>
      </w:r>
      <w:r w:rsidR="00CA5FC0">
        <w:rPr>
          <w:rFonts w:eastAsia="Times New Roman" w:cstheme="minorHAnsi"/>
          <w:lang w:eastAsia="en-GB"/>
        </w:rPr>
        <w:t xml:space="preserve">, </w:t>
      </w:r>
      <w:r w:rsidR="0058254A">
        <w:rPr>
          <w:rFonts w:eastAsia="Times New Roman" w:cstheme="minorHAnsi"/>
          <w:lang w:eastAsia="en-GB"/>
        </w:rPr>
        <w:t>several suppliers</w:t>
      </w:r>
      <w:r w:rsidR="00CA5FC0">
        <w:rPr>
          <w:rFonts w:eastAsia="Times New Roman" w:cstheme="minorHAnsi"/>
          <w:lang w:eastAsia="en-GB"/>
        </w:rPr>
        <w:t xml:space="preserve"> (inter-company and external)</w:t>
      </w:r>
      <w:r w:rsidR="0058254A">
        <w:rPr>
          <w:rFonts w:eastAsia="Times New Roman" w:cstheme="minorHAnsi"/>
          <w:lang w:eastAsia="en-GB"/>
        </w:rPr>
        <w:t>,</w:t>
      </w:r>
      <w:r>
        <w:rPr>
          <w:rFonts w:eastAsia="Times New Roman" w:cstheme="minorHAnsi"/>
          <w:lang w:eastAsia="en-GB"/>
        </w:rPr>
        <w:t xml:space="preserve"> </w:t>
      </w:r>
      <w:r w:rsidR="00CA5FC0">
        <w:rPr>
          <w:rFonts w:eastAsia="Times New Roman" w:cstheme="minorHAnsi"/>
          <w:lang w:eastAsia="en-GB"/>
        </w:rPr>
        <w:t>and purchases of</w:t>
      </w:r>
      <w:r>
        <w:rPr>
          <w:rFonts w:eastAsia="Times New Roman" w:cstheme="minorHAnsi"/>
          <w:lang w:eastAsia="en-GB"/>
        </w:rPr>
        <w:t xml:space="preserve"> over £15M per annum; managing the end-to-end supply chain from order, expediting, transport booking and customs clearances, booking-in and credit-note recovery.</w:t>
      </w:r>
    </w:p>
    <w:p w14:paraId="06D44336" w14:textId="24602493" w:rsidR="007636D9" w:rsidRPr="004161C9" w:rsidRDefault="007636D9" w:rsidP="00CA5FC0">
      <w:pPr>
        <w:shd w:val="clear" w:color="auto" w:fill="FFFFFF"/>
        <w:jc w:val="both"/>
        <w:rPr>
          <w:rFonts w:eastAsia="Times New Roman" w:cstheme="minorHAnsi"/>
          <w:b/>
          <w:bCs/>
          <w:lang w:eastAsia="en-GB"/>
        </w:rPr>
      </w:pPr>
      <w:r w:rsidRPr="004161C9">
        <w:rPr>
          <w:rFonts w:eastAsia="Times New Roman" w:cstheme="minorHAnsi"/>
          <w:b/>
          <w:bCs/>
          <w:lang w:eastAsia="en-GB"/>
        </w:rPr>
        <w:t>Main Responsibilities</w:t>
      </w:r>
    </w:p>
    <w:p w14:paraId="050BAAC4" w14:textId="2C7D19EB" w:rsidR="004161C9" w:rsidRDefault="004161C9" w:rsidP="00CA5FC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>
        <w:rPr>
          <w:kern w:val="2"/>
          <w:sz w:val="21"/>
          <w:szCs w:val="21"/>
          <w14:ligatures w14:val="standardContextual"/>
        </w:rPr>
        <w:t xml:space="preserve">Manage in-bound transport bookings and customs clearances </w:t>
      </w:r>
      <w:proofErr w:type="gramStart"/>
      <w:r>
        <w:rPr>
          <w:kern w:val="2"/>
          <w:sz w:val="21"/>
          <w:szCs w:val="21"/>
          <w14:ligatures w14:val="standardContextual"/>
        </w:rPr>
        <w:t>daily;</w:t>
      </w:r>
      <w:proofErr w:type="gramEnd"/>
    </w:p>
    <w:p w14:paraId="5FE4F9E4" w14:textId="5ED3F931" w:rsidR="004161C9" w:rsidRDefault="007636D9" w:rsidP="00CA5FC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4161C9">
        <w:rPr>
          <w:kern w:val="2"/>
          <w:sz w:val="21"/>
          <w:szCs w:val="21"/>
          <w14:ligatures w14:val="standardContextual"/>
        </w:rPr>
        <w:t>Pla</w:t>
      </w:r>
      <w:r w:rsidR="004161C9">
        <w:rPr>
          <w:kern w:val="2"/>
          <w:sz w:val="21"/>
          <w:szCs w:val="21"/>
          <w14:ligatures w14:val="standardContextual"/>
        </w:rPr>
        <w:t>n and pla</w:t>
      </w:r>
      <w:r w:rsidRPr="004161C9">
        <w:rPr>
          <w:kern w:val="2"/>
          <w:sz w:val="21"/>
          <w:szCs w:val="21"/>
          <w14:ligatures w14:val="standardContextual"/>
        </w:rPr>
        <w:t xml:space="preserve">ce </w:t>
      </w:r>
      <w:r w:rsidR="004161C9">
        <w:rPr>
          <w:kern w:val="2"/>
          <w:sz w:val="21"/>
          <w:szCs w:val="21"/>
          <w14:ligatures w14:val="standardContextual"/>
        </w:rPr>
        <w:t xml:space="preserve">weekly orders for </w:t>
      </w:r>
      <w:proofErr w:type="gramStart"/>
      <w:r w:rsidR="004161C9">
        <w:rPr>
          <w:kern w:val="2"/>
          <w:sz w:val="21"/>
          <w:szCs w:val="21"/>
          <w14:ligatures w14:val="standardContextual"/>
        </w:rPr>
        <w:t>components;</w:t>
      </w:r>
      <w:proofErr w:type="gramEnd"/>
    </w:p>
    <w:p w14:paraId="6492F80D" w14:textId="7AF48BF1" w:rsidR="00F52746" w:rsidRDefault="00F52746" w:rsidP="00CA5FC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>
        <w:rPr>
          <w:kern w:val="2"/>
          <w:sz w:val="21"/>
          <w:szCs w:val="21"/>
          <w14:ligatures w14:val="standardContextual"/>
        </w:rPr>
        <w:t xml:space="preserve">Understand and support sales promotions </w:t>
      </w:r>
      <w:r w:rsidR="00CA5FC0">
        <w:rPr>
          <w:kern w:val="2"/>
          <w:sz w:val="21"/>
          <w:szCs w:val="21"/>
          <w14:ligatures w14:val="standardContextual"/>
        </w:rPr>
        <w:t>and</w:t>
      </w:r>
      <w:r>
        <w:rPr>
          <w:kern w:val="2"/>
          <w:sz w:val="21"/>
          <w:szCs w:val="21"/>
          <w14:ligatures w14:val="standardContextual"/>
        </w:rPr>
        <w:t xml:space="preserve"> Customer spot buys, adjusting your ordering needs as </w:t>
      </w:r>
      <w:proofErr w:type="gramStart"/>
      <w:r>
        <w:rPr>
          <w:kern w:val="2"/>
          <w:sz w:val="21"/>
          <w:szCs w:val="21"/>
          <w14:ligatures w14:val="standardContextual"/>
        </w:rPr>
        <w:t>appropriate;</w:t>
      </w:r>
      <w:proofErr w:type="gramEnd"/>
    </w:p>
    <w:p w14:paraId="6FCC9D9C" w14:textId="77777777" w:rsidR="00E8290A" w:rsidRPr="00E8290A" w:rsidRDefault="004161C9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>
        <w:rPr>
          <w:kern w:val="2"/>
          <w:sz w:val="21"/>
          <w:szCs w:val="21"/>
          <w14:ligatures w14:val="standardContextual"/>
        </w:rPr>
        <w:t xml:space="preserve">Manage bespoke/non-stock </w:t>
      </w:r>
      <w:r w:rsidR="00F52746">
        <w:rPr>
          <w:kern w:val="2"/>
          <w:sz w:val="21"/>
          <w:szCs w:val="21"/>
          <w14:ligatures w14:val="standardContextual"/>
        </w:rPr>
        <w:t xml:space="preserve">orders </w:t>
      </w:r>
      <w:proofErr w:type="gramStart"/>
      <w:r w:rsidR="00F52746">
        <w:rPr>
          <w:kern w:val="2"/>
          <w:sz w:val="21"/>
          <w:szCs w:val="21"/>
          <w14:ligatures w14:val="standardContextual"/>
        </w:rPr>
        <w:t>weekly;</w:t>
      </w:r>
      <w:proofErr w:type="gramEnd"/>
      <w:r w:rsidR="00E8290A" w:rsidRPr="00E8290A">
        <w:rPr>
          <w:kern w:val="2"/>
          <w:sz w:val="21"/>
          <w:szCs w:val="21"/>
          <w14:ligatures w14:val="standardContextual"/>
        </w:rPr>
        <w:t xml:space="preserve"> </w:t>
      </w:r>
    </w:p>
    <w:p w14:paraId="72572DD1" w14:textId="22DF6905" w:rsidR="00E8290A" w:rsidRPr="00E8290A" w:rsidRDefault="00E8290A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 xml:space="preserve">Expedite Purchase orders and report any potential delivery issues </w:t>
      </w:r>
      <w:proofErr w:type="gramStart"/>
      <w:r w:rsidRPr="00E8290A">
        <w:rPr>
          <w:kern w:val="2"/>
          <w:sz w:val="21"/>
          <w:szCs w:val="21"/>
          <w14:ligatures w14:val="standardContextual"/>
        </w:rPr>
        <w:t>promptly;</w:t>
      </w:r>
      <w:proofErr w:type="gramEnd"/>
    </w:p>
    <w:p w14:paraId="15859C5F" w14:textId="77777777" w:rsidR="00E8290A" w:rsidRPr="00E8290A" w:rsidRDefault="00E8290A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 xml:space="preserve">Check supplier order confirmations to ensure accuracy and resolve any </w:t>
      </w:r>
      <w:proofErr w:type="gramStart"/>
      <w:r w:rsidRPr="00E8290A">
        <w:rPr>
          <w:kern w:val="2"/>
          <w:sz w:val="21"/>
          <w:szCs w:val="21"/>
          <w14:ligatures w14:val="standardContextual"/>
        </w:rPr>
        <w:t>discrepancies;</w:t>
      </w:r>
      <w:proofErr w:type="gramEnd"/>
    </w:p>
    <w:p w14:paraId="41CC9C4A" w14:textId="77777777" w:rsidR="00E8290A" w:rsidRPr="00E8290A" w:rsidRDefault="00E8290A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 xml:space="preserve">Maintain and manager the procurement of stationery and housekeeping suppliers for the </w:t>
      </w:r>
      <w:proofErr w:type="gramStart"/>
      <w:r w:rsidRPr="00E8290A">
        <w:rPr>
          <w:kern w:val="2"/>
          <w:sz w:val="21"/>
          <w:szCs w:val="21"/>
          <w14:ligatures w14:val="standardContextual"/>
        </w:rPr>
        <w:t>group;</w:t>
      </w:r>
      <w:proofErr w:type="gramEnd"/>
    </w:p>
    <w:p w14:paraId="3F7CA3D9" w14:textId="7BD74C70" w:rsidR="004161C9" w:rsidRPr="00E8290A" w:rsidRDefault="00E8290A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 xml:space="preserve">Collaborate with other departments such as sales, production and logistics to ensure seamless </w:t>
      </w:r>
      <w:proofErr w:type="gramStart"/>
      <w:r w:rsidRPr="00E8290A">
        <w:rPr>
          <w:kern w:val="2"/>
          <w:sz w:val="21"/>
          <w:szCs w:val="21"/>
          <w14:ligatures w14:val="standardContextual"/>
        </w:rPr>
        <w:t>operations;</w:t>
      </w:r>
      <w:proofErr w:type="gramEnd"/>
    </w:p>
    <w:p w14:paraId="33FFA679" w14:textId="4D9D5D36" w:rsidR="00F52746" w:rsidRDefault="00CA5FC0" w:rsidP="00CA5FC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>
        <w:rPr>
          <w:kern w:val="2"/>
          <w:sz w:val="21"/>
          <w:szCs w:val="21"/>
          <w14:ligatures w14:val="standardContextual"/>
        </w:rPr>
        <w:t xml:space="preserve">Work closely with Suppliers and joint-problem-solve for issue </w:t>
      </w:r>
      <w:proofErr w:type="gramStart"/>
      <w:r>
        <w:rPr>
          <w:kern w:val="2"/>
          <w:sz w:val="21"/>
          <w:szCs w:val="21"/>
          <w14:ligatures w14:val="standardContextual"/>
        </w:rPr>
        <w:t>resolution;</w:t>
      </w:r>
      <w:proofErr w:type="gramEnd"/>
    </w:p>
    <w:p w14:paraId="5FA7B2A0" w14:textId="77777777" w:rsidR="00E8290A" w:rsidRPr="00E8290A" w:rsidRDefault="00E8290A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 xml:space="preserve">Book in all Purchase orders accurately and in a timely </w:t>
      </w:r>
      <w:proofErr w:type="gramStart"/>
      <w:r w:rsidRPr="00E8290A">
        <w:rPr>
          <w:kern w:val="2"/>
          <w:sz w:val="21"/>
          <w:szCs w:val="21"/>
          <w14:ligatures w14:val="standardContextual"/>
        </w:rPr>
        <w:t>manner;</w:t>
      </w:r>
      <w:proofErr w:type="gramEnd"/>
    </w:p>
    <w:p w14:paraId="3F7C88AE" w14:textId="77777777" w:rsidR="00E8290A" w:rsidRPr="00E8290A" w:rsidRDefault="00E8290A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 xml:space="preserve">Follow data retention policies, which includes saving or filing and appropriate disposition of </w:t>
      </w:r>
      <w:proofErr w:type="gramStart"/>
      <w:r w:rsidRPr="00E8290A">
        <w:rPr>
          <w:kern w:val="2"/>
          <w:sz w:val="21"/>
          <w:szCs w:val="21"/>
          <w14:ligatures w14:val="standardContextual"/>
        </w:rPr>
        <w:t>paperwork;</w:t>
      </w:r>
      <w:proofErr w:type="gramEnd"/>
    </w:p>
    <w:p w14:paraId="27944BE9" w14:textId="77777777" w:rsidR="00E8290A" w:rsidRPr="00E8290A" w:rsidRDefault="00E8290A" w:rsidP="00E8290A">
      <w:pPr>
        <w:pStyle w:val="ListParagraph"/>
        <w:numPr>
          <w:ilvl w:val="0"/>
          <w:numId w:val="28"/>
        </w:numPr>
        <w:shd w:val="clear" w:color="auto" w:fill="FFFFFF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>Ensure adherence to health and safety standards within the purchasing function.</w:t>
      </w:r>
    </w:p>
    <w:p w14:paraId="2583E229" w14:textId="77777777" w:rsidR="003165B2" w:rsidRDefault="003165B2" w:rsidP="00CA5FC0">
      <w:pPr>
        <w:shd w:val="clear" w:color="auto" w:fill="FFFFFF"/>
        <w:jc w:val="both"/>
        <w:rPr>
          <w:rFonts w:eastAsia="Times New Roman" w:cstheme="minorHAnsi"/>
          <w:b/>
          <w:bCs/>
          <w:lang w:eastAsia="en-GB"/>
        </w:rPr>
      </w:pPr>
    </w:p>
    <w:p w14:paraId="303B77B9" w14:textId="77777777" w:rsidR="003165B2" w:rsidRDefault="003165B2" w:rsidP="00CA5FC0">
      <w:pPr>
        <w:shd w:val="clear" w:color="auto" w:fill="FFFFFF"/>
        <w:jc w:val="both"/>
        <w:rPr>
          <w:rFonts w:eastAsia="Times New Roman" w:cstheme="minorHAnsi"/>
          <w:b/>
          <w:bCs/>
          <w:lang w:eastAsia="en-GB"/>
        </w:rPr>
      </w:pPr>
    </w:p>
    <w:p w14:paraId="11E0149A" w14:textId="4F88052D" w:rsidR="007636D9" w:rsidRPr="00F52746" w:rsidRDefault="007636D9" w:rsidP="00CA5FC0">
      <w:pPr>
        <w:shd w:val="clear" w:color="auto" w:fill="FFFFFF"/>
        <w:jc w:val="both"/>
        <w:rPr>
          <w:rFonts w:eastAsia="Times New Roman" w:cstheme="minorHAnsi"/>
          <w:b/>
          <w:bCs/>
          <w:lang w:eastAsia="en-GB"/>
        </w:rPr>
      </w:pPr>
      <w:r w:rsidRPr="00F52746">
        <w:rPr>
          <w:rFonts w:eastAsia="Times New Roman" w:cstheme="minorHAnsi"/>
          <w:b/>
          <w:bCs/>
          <w:lang w:eastAsia="en-GB"/>
        </w:rPr>
        <w:lastRenderedPageBreak/>
        <w:t>General Tasks</w:t>
      </w:r>
      <w:r w:rsidR="00CA5FC0">
        <w:rPr>
          <w:rFonts w:eastAsia="Times New Roman" w:cstheme="minorHAnsi"/>
          <w:b/>
          <w:bCs/>
          <w:lang w:eastAsia="en-GB"/>
        </w:rPr>
        <w:t xml:space="preserve"> and Expectations</w:t>
      </w:r>
    </w:p>
    <w:p w14:paraId="232261C7" w14:textId="181907A8" w:rsidR="00CC3104" w:rsidRDefault="00CC3104" w:rsidP="00CA5FC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>
        <w:rPr>
          <w:kern w:val="2"/>
          <w:sz w:val="21"/>
          <w:szCs w:val="21"/>
          <w14:ligatures w14:val="standardContextual"/>
        </w:rPr>
        <w:t xml:space="preserve">Maintenance of Item-master and Supplier-master data in the </w:t>
      </w:r>
      <w:proofErr w:type="gramStart"/>
      <w:r>
        <w:rPr>
          <w:kern w:val="2"/>
          <w:sz w:val="21"/>
          <w:szCs w:val="21"/>
          <w14:ligatures w14:val="standardContextual"/>
        </w:rPr>
        <w:t>ERP;</w:t>
      </w:r>
      <w:proofErr w:type="gramEnd"/>
    </w:p>
    <w:p w14:paraId="35B4EEBF" w14:textId="54155F71" w:rsidR="00CC3104" w:rsidRDefault="00CC3104" w:rsidP="00CA5FC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>
        <w:rPr>
          <w:kern w:val="2"/>
          <w:sz w:val="21"/>
          <w:szCs w:val="21"/>
          <w14:ligatures w14:val="standardContextual"/>
        </w:rPr>
        <w:t xml:space="preserve">Spend/Usage analysis in support of sourcing </w:t>
      </w:r>
      <w:proofErr w:type="gramStart"/>
      <w:r>
        <w:rPr>
          <w:kern w:val="2"/>
          <w:sz w:val="21"/>
          <w:szCs w:val="21"/>
          <w14:ligatures w14:val="standardContextual"/>
        </w:rPr>
        <w:t>activities;</w:t>
      </w:r>
      <w:proofErr w:type="gramEnd"/>
    </w:p>
    <w:p w14:paraId="093ED6A0" w14:textId="18946995" w:rsidR="00CC3104" w:rsidRDefault="00CC3104" w:rsidP="00CA5FC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>
        <w:rPr>
          <w:kern w:val="2"/>
          <w:sz w:val="21"/>
          <w:szCs w:val="21"/>
          <w14:ligatures w14:val="standardContextual"/>
        </w:rPr>
        <w:t xml:space="preserve">Analysis of supplier quotations and make sourcing </w:t>
      </w:r>
      <w:proofErr w:type="gramStart"/>
      <w:r>
        <w:rPr>
          <w:kern w:val="2"/>
          <w:sz w:val="21"/>
          <w:szCs w:val="21"/>
          <w14:ligatures w14:val="standardContextual"/>
        </w:rPr>
        <w:t>recommendations;</w:t>
      </w:r>
      <w:proofErr w:type="gramEnd"/>
    </w:p>
    <w:p w14:paraId="62B17FC9" w14:textId="3159B8BE" w:rsidR="00CC3104" w:rsidRPr="00CC3104" w:rsidRDefault="00CC3104" w:rsidP="00CA5FC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CC3104">
        <w:rPr>
          <w:kern w:val="2"/>
          <w:sz w:val="21"/>
          <w:szCs w:val="21"/>
          <w14:ligatures w14:val="standardContextual"/>
        </w:rPr>
        <w:t xml:space="preserve">Support the </w:t>
      </w:r>
      <w:r>
        <w:rPr>
          <w:kern w:val="2"/>
          <w:sz w:val="21"/>
          <w:szCs w:val="21"/>
          <w14:ligatures w14:val="standardContextual"/>
        </w:rPr>
        <w:t>P</w:t>
      </w:r>
      <w:r w:rsidRPr="00CC3104">
        <w:rPr>
          <w:kern w:val="2"/>
          <w:sz w:val="21"/>
          <w:szCs w:val="21"/>
          <w14:ligatures w14:val="standardContextual"/>
        </w:rPr>
        <w:t>urchasing</w:t>
      </w:r>
      <w:r>
        <w:rPr>
          <w:kern w:val="2"/>
          <w:sz w:val="21"/>
          <w:szCs w:val="21"/>
          <w14:ligatures w14:val="standardContextual"/>
        </w:rPr>
        <w:t xml:space="preserve"> and Supply Chain</w:t>
      </w:r>
      <w:r w:rsidRPr="00CC3104">
        <w:rPr>
          <w:kern w:val="2"/>
          <w:sz w:val="21"/>
          <w:szCs w:val="21"/>
          <w14:ligatures w14:val="standardContextual"/>
        </w:rPr>
        <w:t xml:space="preserve"> </w:t>
      </w:r>
      <w:r>
        <w:rPr>
          <w:kern w:val="2"/>
          <w:sz w:val="21"/>
          <w:szCs w:val="21"/>
          <w14:ligatures w14:val="standardContextual"/>
        </w:rPr>
        <w:t>T</w:t>
      </w:r>
      <w:r w:rsidRPr="00CC3104">
        <w:rPr>
          <w:kern w:val="2"/>
          <w:sz w:val="21"/>
          <w:szCs w:val="21"/>
          <w14:ligatures w14:val="standardContextual"/>
        </w:rPr>
        <w:t xml:space="preserve">eam by covering responsibilities during holiday </w:t>
      </w:r>
      <w:proofErr w:type="gramStart"/>
      <w:r w:rsidRPr="00CC3104">
        <w:rPr>
          <w:kern w:val="2"/>
          <w:sz w:val="21"/>
          <w:szCs w:val="21"/>
          <w14:ligatures w14:val="standardContextual"/>
        </w:rPr>
        <w:t>periods</w:t>
      </w:r>
      <w:r>
        <w:rPr>
          <w:kern w:val="2"/>
          <w:sz w:val="21"/>
          <w:szCs w:val="21"/>
          <w14:ligatures w14:val="standardContextual"/>
        </w:rPr>
        <w:t>;</w:t>
      </w:r>
      <w:proofErr w:type="gramEnd"/>
    </w:p>
    <w:p w14:paraId="4E803F73" w14:textId="5C0B7B78" w:rsidR="00CC3104" w:rsidRDefault="00CC3104" w:rsidP="00CA5FC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CC3104">
        <w:rPr>
          <w:kern w:val="2"/>
          <w:sz w:val="21"/>
          <w:szCs w:val="21"/>
          <w14:ligatures w14:val="standardContextual"/>
        </w:rPr>
        <w:t xml:space="preserve">Occasionally work outside of normal business hours when necessary to meet business </w:t>
      </w:r>
      <w:proofErr w:type="gramStart"/>
      <w:r w:rsidRPr="00CC3104">
        <w:rPr>
          <w:kern w:val="2"/>
          <w:sz w:val="21"/>
          <w:szCs w:val="21"/>
          <w14:ligatures w14:val="standardContextual"/>
        </w:rPr>
        <w:t>needs</w:t>
      </w:r>
      <w:r>
        <w:rPr>
          <w:kern w:val="2"/>
          <w:sz w:val="21"/>
          <w:szCs w:val="21"/>
          <w14:ligatures w14:val="standardContextual"/>
        </w:rPr>
        <w:t>;</w:t>
      </w:r>
      <w:proofErr w:type="gramEnd"/>
    </w:p>
    <w:p w14:paraId="0F7628D5" w14:textId="016C08DD" w:rsidR="00CC3104" w:rsidRPr="00E8290A" w:rsidRDefault="00CC3104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CC3104">
        <w:rPr>
          <w:kern w:val="2"/>
          <w:sz w:val="21"/>
          <w:szCs w:val="21"/>
          <w14:ligatures w14:val="standardContextual"/>
        </w:rPr>
        <w:t xml:space="preserve">Be available to travel, including overnight stays, to suppliers (predominantly in the UK and Europe </w:t>
      </w:r>
      <w:r w:rsidRPr="00E8290A">
        <w:rPr>
          <w:kern w:val="2"/>
          <w:sz w:val="21"/>
          <w:szCs w:val="21"/>
          <w14:ligatures w14:val="standardContextual"/>
        </w:rPr>
        <w:t>and usually once or twice per annum</w:t>
      </w:r>
      <w:r w:rsidR="00F23F49" w:rsidRPr="00E8290A">
        <w:rPr>
          <w:kern w:val="2"/>
          <w:sz w:val="21"/>
          <w:szCs w:val="21"/>
          <w14:ligatures w14:val="standardContextual"/>
        </w:rPr>
        <w:t>)</w:t>
      </w:r>
      <w:r w:rsidRPr="00E8290A">
        <w:rPr>
          <w:kern w:val="2"/>
          <w:sz w:val="21"/>
          <w:szCs w:val="21"/>
          <w14:ligatures w14:val="standardContextual"/>
        </w:rPr>
        <w:t>.</w:t>
      </w:r>
    </w:p>
    <w:p w14:paraId="7CFCABF8" w14:textId="77777777" w:rsidR="00E8290A" w:rsidRPr="00E8290A" w:rsidRDefault="00E8290A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 xml:space="preserve">Efficient use of ERP systems, Omnis and </w:t>
      </w:r>
      <w:proofErr w:type="spellStart"/>
      <w:r w:rsidRPr="00E8290A">
        <w:rPr>
          <w:kern w:val="2"/>
          <w:sz w:val="21"/>
          <w:szCs w:val="21"/>
          <w14:ligatures w14:val="standardContextual"/>
        </w:rPr>
        <w:t>StonePro</w:t>
      </w:r>
      <w:proofErr w:type="spellEnd"/>
      <w:r w:rsidRPr="00E8290A">
        <w:rPr>
          <w:kern w:val="2"/>
          <w:sz w:val="21"/>
          <w:szCs w:val="21"/>
          <w14:ligatures w14:val="standardContextual"/>
        </w:rPr>
        <w:t xml:space="preserve"> to manage purchase orders and stock levels.</w:t>
      </w:r>
    </w:p>
    <w:p w14:paraId="045E4FD2" w14:textId="77777777" w:rsidR="00E8290A" w:rsidRPr="00E8290A" w:rsidRDefault="00E8290A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>Utilise Microsoft Excel for various purchasing tasks and data management.</w:t>
      </w:r>
    </w:p>
    <w:p w14:paraId="3128CF2E" w14:textId="77777777" w:rsidR="00E8290A" w:rsidRPr="00E8290A" w:rsidRDefault="00E8290A" w:rsidP="00E8290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kern w:val="2"/>
          <w:sz w:val="21"/>
          <w:szCs w:val="21"/>
          <w14:ligatures w14:val="standardContextual"/>
        </w:rPr>
      </w:pPr>
      <w:r w:rsidRPr="00E8290A">
        <w:rPr>
          <w:kern w:val="2"/>
          <w:sz w:val="21"/>
          <w:szCs w:val="21"/>
          <w14:ligatures w14:val="standardContextual"/>
        </w:rPr>
        <w:t>File all associated paperwork meticulously to maintain accurate records.</w:t>
      </w:r>
    </w:p>
    <w:p w14:paraId="64E9EB81" w14:textId="77777777" w:rsidR="00E8290A" w:rsidRPr="003165B2" w:rsidRDefault="00E8290A" w:rsidP="003165B2">
      <w:pPr>
        <w:shd w:val="clear" w:color="auto" w:fill="FFFFFF"/>
        <w:ind w:left="360"/>
        <w:jc w:val="both"/>
        <w:rPr>
          <w:rFonts w:eastAsia="Times New Roman" w:cstheme="minorHAnsi"/>
          <w:lang w:eastAsia="en-GB"/>
        </w:rPr>
      </w:pPr>
    </w:p>
    <w:p w14:paraId="0E079F88" w14:textId="77777777" w:rsidR="00CA5FC0" w:rsidRDefault="00CA5FC0" w:rsidP="00CA5FC0">
      <w:pPr>
        <w:shd w:val="clear" w:color="auto" w:fill="FFFFFF"/>
        <w:jc w:val="both"/>
        <w:rPr>
          <w:rFonts w:eastAsia="Times New Roman" w:cstheme="minorHAnsi"/>
          <w:b/>
          <w:bCs/>
          <w:lang w:eastAsia="en-GB"/>
        </w:rPr>
      </w:pPr>
    </w:p>
    <w:p w14:paraId="6849B255" w14:textId="72E4C7F7" w:rsidR="00CC3104" w:rsidRDefault="00752703" w:rsidP="00CA5FC0">
      <w:pPr>
        <w:shd w:val="clear" w:color="auto" w:fill="FFFFFF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Essential Requirements</w:t>
      </w:r>
    </w:p>
    <w:p w14:paraId="148489A2" w14:textId="77777777" w:rsidR="00752703" w:rsidRDefault="00752703" w:rsidP="00752703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eastAsia="Times New Roman" w:cstheme="minorHAnsi"/>
          <w:lang w:eastAsia="en-GB"/>
        </w:rPr>
      </w:pPr>
      <w:r w:rsidRPr="00CC3104">
        <w:rPr>
          <w:rFonts w:eastAsia="Times New Roman" w:cstheme="minorHAnsi"/>
          <w:lang w:eastAsia="en-GB"/>
        </w:rPr>
        <w:t>Previous</w:t>
      </w:r>
      <w:r>
        <w:rPr>
          <w:rFonts w:eastAsia="Times New Roman" w:cstheme="minorHAnsi"/>
          <w:lang w:eastAsia="en-GB"/>
        </w:rPr>
        <w:t xml:space="preserve"> experience in similar role and/or in the KBB </w:t>
      </w:r>
      <w:proofErr w:type="gramStart"/>
      <w:r>
        <w:rPr>
          <w:rFonts w:eastAsia="Times New Roman" w:cstheme="minorHAnsi"/>
          <w:lang w:eastAsia="en-GB"/>
        </w:rPr>
        <w:t>industry;</w:t>
      </w:r>
      <w:proofErr w:type="gramEnd"/>
    </w:p>
    <w:p w14:paraId="4BFB5EE6" w14:textId="77777777" w:rsidR="00752703" w:rsidRDefault="00752703" w:rsidP="00752703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Recognised Qualification(s)</w:t>
      </w:r>
      <w:r w:rsidRPr="00E627D7">
        <w:rPr>
          <w:rFonts w:eastAsia="Times New Roman" w:cstheme="minorHAnsi"/>
          <w:lang w:eastAsia="en-GB"/>
        </w:rPr>
        <w:t xml:space="preserve"> in related field or equivalent </w:t>
      </w:r>
      <w:proofErr w:type="gramStart"/>
      <w:r w:rsidRPr="00E627D7">
        <w:rPr>
          <w:rFonts w:eastAsia="Times New Roman" w:cstheme="minorHAnsi"/>
          <w:lang w:eastAsia="en-GB"/>
        </w:rPr>
        <w:t>experience</w:t>
      </w:r>
      <w:r>
        <w:rPr>
          <w:rFonts w:eastAsia="Times New Roman" w:cstheme="minorHAnsi"/>
          <w:lang w:eastAsia="en-GB"/>
        </w:rPr>
        <w:t>;</w:t>
      </w:r>
      <w:proofErr w:type="gramEnd"/>
    </w:p>
    <w:p w14:paraId="45D80EF5" w14:textId="77777777" w:rsidR="00752703" w:rsidRPr="00CA5FC0" w:rsidRDefault="00752703" w:rsidP="00752703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</w:t>
      </w:r>
      <w:r w:rsidRPr="00CC3104">
        <w:rPr>
          <w:rFonts w:eastAsia="Times New Roman" w:cstheme="minorHAnsi"/>
          <w:lang w:eastAsia="en-GB"/>
        </w:rPr>
        <w:t>roficient using MRP / ERP systems</w:t>
      </w:r>
      <w:r>
        <w:rPr>
          <w:rFonts w:eastAsia="Times New Roman" w:cstheme="minorHAnsi"/>
          <w:lang w:eastAsia="en-GB"/>
        </w:rPr>
        <w:t>.</w:t>
      </w:r>
    </w:p>
    <w:p w14:paraId="18BB07FD" w14:textId="2FDEDEFC" w:rsidR="00CC3104" w:rsidRPr="00CC3104" w:rsidRDefault="00CC3104" w:rsidP="00CA5FC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eastAsia="Times New Roman" w:cstheme="minorHAnsi"/>
          <w:lang w:eastAsia="en-GB"/>
        </w:rPr>
      </w:pPr>
      <w:r w:rsidRPr="00CC3104">
        <w:rPr>
          <w:rFonts w:eastAsia="Times New Roman" w:cstheme="minorHAnsi"/>
          <w:lang w:eastAsia="en-GB"/>
        </w:rPr>
        <w:t xml:space="preserve">Excellent interpersonal and communication </w:t>
      </w:r>
      <w:proofErr w:type="gramStart"/>
      <w:r w:rsidRPr="00CC3104">
        <w:rPr>
          <w:rFonts w:eastAsia="Times New Roman" w:cstheme="minorHAnsi"/>
          <w:lang w:eastAsia="en-GB"/>
        </w:rPr>
        <w:t>skills</w:t>
      </w:r>
      <w:r>
        <w:rPr>
          <w:rFonts w:eastAsia="Times New Roman" w:cstheme="minorHAnsi"/>
          <w:lang w:eastAsia="en-GB"/>
        </w:rPr>
        <w:t>;</w:t>
      </w:r>
      <w:proofErr w:type="gramEnd"/>
    </w:p>
    <w:p w14:paraId="5A2E2144" w14:textId="3E1FC7A2" w:rsidR="00CC3104" w:rsidRPr="00CC3104" w:rsidRDefault="00CC3104" w:rsidP="00CA5FC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eastAsia="Times New Roman" w:cstheme="minorHAnsi"/>
          <w:lang w:eastAsia="en-GB"/>
        </w:rPr>
      </w:pPr>
      <w:r w:rsidRPr="00CC3104">
        <w:rPr>
          <w:rFonts w:eastAsia="Times New Roman" w:cstheme="minorHAnsi"/>
          <w:lang w:eastAsia="en-GB"/>
        </w:rPr>
        <w:t xml:space="preserve">Strong ability to negotiate and </w:t>
      </w:r>
      <w:proofErr w:type="gramStart"/>
      <w:r w:rsidRPr="00CC3104">
        <w:rPr>
          <w:rFonts w:eastAsia="Times New Roman" w:cstheme="minorHAnsi"/>
          <w:lang w:eastAsia="en-GB"/>
        </w:rPr>
        <w:t>influence</w:t>
      </w:r>
      <w:r>
        <w:rPr>
          <w:rFonts w:eastAsia="Times New Roman" w:cstheme="minorHAnsi"/>
          <w:lang w:eastAsia="en-GB"/>
        </w:rPr>
        <w:t>;</w:t>
      </w:r>
      <w:proofErr w:type="gramEnd"/>
    </w:p>
    <w:p w14:paraId="36BF1BEC" w14:textId="307E9442" w:rsidR="00CC3104" w:rsidRPr="00CC3104" w:rsidRDefault="00CC3104" w:rsidP="00CA5FC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eastAsia="Times New Roman" w:cstheme="minorHAnsi"/>
          <w:lang w:eastAsia="en-GB"/>
        </w:rPr>
      </w:pPr>
      <w:r w:rsidRPr="00CC3104">
        <w:rPr>
          <w:rFonts w:eastAsia="Times New Roman" w:cstheme="minorHAnsi"/>
          <w:lang w:eastAsia="en-GB"/>
        </w:rPr>
        <w:t xml:space="preserve">Excellent organisational skills and attention to </w:t>
      </w:r>
      <w:proofErr w:type="gramStart"/>
      <w:r w:rsidRPr="00CC3104">
        <w:rPr>
          <w:rFonts w:eastAsia="Times New Roman" w:cstheme="minorHAnsi"/>
          <w:lang w:eastAsia="en-GB"/>
        </w:rPr>
        <w:t>detail</w:t>
      </w:r>
      <w:r>
        <w:rPr>
          <w:rFonts w:eastAsia="Times New Roman" w:cstheme="minorHAnsi"/>
          <w:lang w:eastAsia="en-GB"/>
        </w:rPr>
        <w:t>;</w:t>
      </w:r>
      <w:proofErr w:type="gramEnd"/>
    </w:p>
    <w:p w14:paraId="5CE89A45" w14:textId="43993251" w:rsidR="00CC3104" w:rsidRPr="00CC3104" w:rsidRDefault="00CC3104" w:rsidP="00CA5FC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eastAsia="Times New Roman" w:cstheme="minorHAnsi"/>
          <w:lang w:eastAsia="en-GB"/>
        </w:rPr>
      </w:pPr>
      <w:r w:rsidRPr="00CC3104">
        <w:rPr>
          <w:rFonts w:eastAsia="Times New Roman" w:cstheme="minorHAnsi"/>
          <w:lang w:eastAsia="en-GB"/>
        </w:rPr>
        <w:t xml:space="preserve">Strong numerical </w:t>
      </w:r>
      <w:proofErr w:type="gramStart"/>
      <w:r w:rsidRPr="00CC3104">
        <w:rPr>
          <w:rFonts w:eastAsia="Times New Roman" w:cstheme="minorHAnsi"/>
          <w:lang w:eastAsia="en-GB"/>
        </w:rPr>
        <w:t>skills</w:t>
      </w:r>
      <w:r>
        <w:rPr>
          <w:rFonts w:eastAsia="Times New Roman" w:cstheme="minorHAnsi"/>
          <w:lang w:eastAsia="en-GB"/>
        </w:rPr>
        <w:t>;</w:t>
      </w:r>
      <w:proofErr w:type="gramEnd"/>
    </w:p>
    <w:p w14:paraId="62733077" w14:textId="1E8F6B06" w:rsidR="00CC3104" w:rsidRPr="00CC3104" w:rsidRDefault="00CC3104" w:rsidP="00CA5FC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eastAsia="Times New Roman" w:cstheme="minorHAnsi"/>
          <w:lang w:eastAsia="en-GB"/>
        </w:rPr>
      </w:pPr>
      <w:r w:rsidRPr="00CC3104">
        <w:rPr>
          <w:rFonts w:eastAsia="Times New Roman" w:cstheme="minorHAnsi"/>
          <w:lang w:eastAsia="en-GB"/>
        </w:rPr>
        <w:t xml:space="preserve">Strong analytical and </w:t>
      </w:r>
      <w:r w:rsidR="00F23F49" w:rsidRPr="00CC3104">
        <w:rPr>
          <w:rFonts w:eastAsia="Times New Roman" w:cstheme="minorHAnsi"/>
          <w:lang w:eastAsia="en-GB"/>
        </w:rPr>
        <w:t>problem-solving</w:t>
      </w:r>
      <w:r w:rsidRPr="00CC3104">
        <w:rPr>
          <w:rFonts w:eastAsia="Times New Roman" w:cstheme="minorHAnsi"/>
          <w:lang w:eastAsia="en-GB"/>
        </w:rPr>
        <w:t xml:space="preserve"> skills, particularly using Microsoft Excel</w:t>
      </w:r>
      <w:r w:rsidR="00CA5FC0">
        <w:rPr>
          <w:rFonts w:eastAsia="Times New Roman" w:cstheme="minorHAnsi"/>
          <w:lang w:eastAsia="en-GB"/>
        </w:rPr>
        <w:t>.</w:t>
      </w:r>
    </w:p>
    <w:sectPr w:rsidR="00CC3104" w:rsidRPr="00CC31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6D922" w14:textId="77777777" w:rsidR="0093368F" w:rsidRDefault="0093368F" w:rsidP="00A70A1D">
      <w:pPr>
        <w:spacing w:after="0" w:line="240" w:lineRule="auto"/>
      </w:pPr>
      <w:r>
        <w:separator/>
      </w:r>
    </w:p>
  </w:endnote>
  <w:endnote w:type="continuationSeparator" w:id="0">
    <w:p w14:paraId="6AB1948B" w14:textId="77777777" w:rsidR="0093368F" w:rsidRDefault="0093368F" w:rsidP="00A7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E9D8" w14:textId="77777777" w:rsidR="0093368F" w:rsidRDefault="0093368F" w:rsidP="00A70A1D">
      <w:pPr>
        <w:spacing w:after="0" w:line="240" w:lineRule="auto"/>
      </w:pPr>
      <w:r>
        <w:separator/>
      </w:r>
    </w:p>
  </w:footnote>
  <w:footnote w:type="continuationSeparator" w:id="0">
    <w:p w14:paraId="00526692" w14:textId="77777777" w:rsidR="0093368F" w:rsidRDefault="0093368F" w:rsidP="00A7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1B81" w14:textId="4DC09AC7" w:rsidR="00557272" w:rsidRDefault="000F1D80">
    <w:pPr>
      <w:pStyle w:val="Header"/>
    </w:pPr>
    <w:r>
      <w:t xml:space="preserve">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F6CEE16" wp14:editId="20F6A4C0">
          <wp:extent cx="1400175" cy="866775"/>
          <wp:effectExtent l="0" t="0" r="9525" b="9525"/>
          <wp:docPr id="93115416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154164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4A4"/>
    <w:multiLevelType w:val="hybridMultilevel"/>
    <w:tmpl w:val="37DC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8F1"/>
    <w:multiLevelType w:val="hybridMultilevel"/>
    <w:tmpl w:val="BC941878"/>
    <w:lvl w:ilvl="0" w:tplc="4D5419D0">
      <w:numFmt w:val="bullet"/>
      <w:lvlText w:val="-"/>
      <w:lvlJc w:val="left"/>
      <w:pPr>
        <w:ind w:left="41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0C752912"/>
    <w:multiLevelType w:val="multilevel"/>
    <w:tmpl w:val="8D6C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22F90"/>
    <w:multiLevelType w:val="hybridMultilevel"/>
    <w:tmpl w:val="E6501712"/>
    <w:lvl w:ilvl="0" w:tplc="1C44A250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53A1"/>
    <w:multiLevelType w:val="hybridMultilevel"/>
    <w:tmpl w:val="951CC22E"/>
    <w:lvl w:ilvl="0" w:tplc="0642546C">
      <w:start w:val="1"/>
      <w:numFmt w:val="decimal"/>
      <w:pStyle w:val="Aufzhlung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47FC"/>
    <w:multiLevelType w:val="hybridMultilevel"/>
    <w:tmpl w:val="AC7492F4"/>
    <w:lvl w:ilvl="0" w:tplc="0809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377B2"/>
    <w:multiLevelType w:val="hybridMultilevel"/>
    <w:tmpl w:val="F1387BBC"/>
    <w:lvl w:ilvl="0" w:tplc="1C44A250">
      <w:numFmt w:val="bullet"/>
      <w:lvlText w:val="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4DADD9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B7C2F"/>
    <w:multiLevelType w:val="multilevel"/>
    <w:tmpl w:val="FD22A2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080" w:firstLine="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9186E"/>
    <w:multiLevelType w:val="singleLevel"/>
    <w:tmpl w:val="A8E4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FD5882"/>
    <w:multiLevelType w:val="hybridMultilevel"/>
    <w:tmpl w:val="E49E384C"/>
    <w:lvl w:ilvl="0" w:tplc="1C44A250">
      <w:numFmt w:val="bullet"/>
      <w:lvlText w:val="·"/>
      <w:lvlJc w:val="left"/>
      <w:pPr>
        <w:ind w:left="51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D53DA1"/>
    <w:multiLevelType w:val="hybridMultilevel"/>
    <w:tmpl w:val="02084CDE"/>
    <w:lvl w:ilvl="0" w:tplc="4D5419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A2DE6"/>
    <w:multiLevelType w:val="hybridMultilevel"/>
    <w:tmpl w:val="142E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A628C"/>
    <w:multiLevelType w:val="multilevel"/>
    <w:tmpl w:val="CC928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3"/>
        </w:tabs>
        <w:ind w:left="100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3"/>
        </w:tabs>
        <w:ind w:left="208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3"/>
        </w:tabs>
        <w:ind w:left="316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55D3958"/>
    <w:multiLevelType w:val="hybridMultilevel"/>
    <w:tmpl w:val="C346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F74AE"/>
    <w:multiLevelType w:val="hybridMultilevel"/>
    <w:tmpl w:val="F0966A0A"/>
    <w:lvl w:ilvl="0" w:tplc="1C44A250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00D88"/>
    <w:multiLevelType w:val="hybridMultilevel"/>
    <w:tmpl w:val="7AFC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27C33"/>
    <w:multiLevelType w:val="multilevel"/>
    <w:tmpl w:val="04E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8F797A"/>
    <w:multiLevelType w:val="hybridMultilevel"/>
    <w:tmpl w:val="3A3EB5C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A5DA6"/>
    <w:multiLevelType w:val="hybridMultilevel"/>
    <w:tmpl w:val="62B8999A"/>
    <w:lvl w:ilvl="0" w:tplc="1C44A250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531FA"/>
    <w:multiLevelType w:val="hybridMultilevel"/>
    <w:tmpl w:val="0A6C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65A9C"/>
    <w:multiLevelType w:val="hybridMultilevel"/>
    <w:tmpl w:val="C45C7332"/>
    <w:lvl w:ilvl="0" w:tplc="8932E2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D4B44"/>
    <w:multiLevelType w:val="hybridMultilevel"/>
    <w:tmpl w:val="597A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919BD"/>
    <w:multiLevelType w:val="multilevel"/>
    <w:tmpl w:val="87728918"/>
    <w:lvl w:ilvl="0">
      <w:start w:val="1"/>
      <w:numFmt w:val="bullet"/>
      <w:lvlText w:val=""/>
      <w:lvlJc w:val="left"/>
      <w:pPr>
        <w:tabs>
          <w:tab w:val="num" w:pos="1854"/>
        </w:tabs>
        <w:ind w:left="1134" w:firstLine="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08E5252"/>
    <w:multiLevelType w:val="hybridMultilevel"/>
    <w:tmpl w:val="1A20B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44BA8"/>
    <w:multiLevelType w:val="hybridMultilevel"/>
    <w:tmpl w:val="63F4186C"/>
    <w:lvl w:ilvl="0" w:tplc="1C44A250">
      <w:numFmt w:val="bullet"/>
      <w:lvlText w:val="·"/>
      <w:lvlJc w:val="left"/>
      <w:pPr>
        <w:ind w:left="510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231E5F"/>
    <w:multiLevelType w:val="hybridMultilevel"/>
    <w:tmpl w:val="C88A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3258F"/>
    <w:multiLevelType w:val="hybridMultilevel"/>
    <w:tmpl w:val="C7AC973E"/>
    <w:lvl w:ilvl="0" w:tplc="27A8BCA8">
      <w:start w:val="1"/>
      <w:numFmt w:val="bullet"/>
      <w:pStyle w:val="Aufzhlung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D6085"/>
    <w:multiLevelType w:val="hybridMultilevel"/>
    <w:tmpl w:val="1E54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17740">
    <w:abstractNumId w:val="15"/>
  </w:num>
  <w:num w:numId="2" w16cid:durableId="2146191685">
    <w:abstractNumId w:val="18"/>
  </w:num>
  <w:num w:numId="3" w16cid:durableId="66223024">
    <w:abstractNumId w:val="9"/>
  </w:num>
  <w:num w:numId="4" w16cid:durableId="68617919">
    <w:abstractNumId w:val="3"/>
  </w:num>
  <w:num w:numId="5" w16cid:durableId="1742828621">
    <w:abstractNumId w:val="14"/>
  </w:num>
  <w:num w:numId="6" w16cid:durableId="985167328">
    <w:abstractNumId w:val="24"/>
  </w:num>
  <w:num w:numId="7" w16cid:durableId="1268467191">
    <w:abstractNumId w:val="6"/>
  </w:num>
  <w:num w:numId="8" w16cid:durableId="1440296919">
    <w:abstractNumId w:val="13"/>
  </w:num>
  <w:num w:numId="9" w16cid:durableId="1191838691">
    <w:abstractNumId w:val="19"/>
  </w:num>
  <w:num w:numId="10" w16cid:durableId="1212840116">
    <w:abstractNumId w:val="4"/>
  </w:num>
  <w:num w:numId="11" w16cid:durableId="1613200953">
    <w:abstractNumId w:val="0"/>
  </w:num>
  <w:num w:numId="12" w16cid:durableId="2111729694">
    <w:abstractNumId w:val="27"/>
  </w:num>
  <w:num w:numId="13" w16cid:durableId="1741561550">
    <w:abstractNumId w:val="21"/>
  </w:num>
  <w:num w:numId="14" w16cid:durableId="1345786171">
    <w:abstractNumId w:val="5"/>
  </w:num>
  <w:num w:numId="15" w16cid:durableId="1188831626">
    <w:abstractNumId w:val="25"/>
  </w:num>
  <w:num w:numId="16" w16cid:durableId="2041664426">
    <w:abstractNumId w:val="12"/>
  </w:num>
  <w:num w:numId="17" w16cid:durableId="977684675">
    <w:abstractNumId w:val="7"/>
  </w:num>
  <w:num w:numId="18" w16cid:durableId="1015574424">
    <w:abstractNumId w:val="22"/>
  </w:num>
  <w:num w:numId="19" w16cid:durableId="421731162">
    <w:abstractNumId w:val="17"/>
  </w:num>
  <w:num w:numId="20" w16cid:durableId="239415633">
    <w:abstractNumId w:val="23"/>
  </w:num>
  <w:num w:numId="21" w16cid:durableId="523061416">
    <w:abstractNumId w:val="8"/>
  </w:num>
  <w:num w:numId="22" w16cid:durableId="365108751">
    <w:abstractNumId w:val="20"/>
  </w:num>
  <w:num w:numId="23" w16cid:durableId="1209411980">
    <w:abstractNumId w:val="11"/>
  </w:num>
  <w:num w:numId="24" w16cid:durableId="1080131369">
    <w:abstractNumId w:val="26"/>
  </w:num>
  <w:num w:numId="25" w16cid:durableId="68118002">
    <w:abstractNumId w:val="2"/>
  </w:num>
  <w:num w:numId="26" w16cid:durableId="506215918">
    <w:abstractNumId w:val="16"/>
  </w:num>
  <w:num w:numId="27" w16cid:durableId="1478575429">
    <w:abstractNumId w:val="1"/>
  </w:num>
  <w:num w:numId="28" w16cid:durableId="2099205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46"/>
    <w:rsid w:val="00000C57"/>
    <w:rsid w:val="00024B65"/>
    <w:rsid w:val="000334AB"/>
    <w:rsid w:val="000620AF"/>
    <w:rsid w:val="000969A5"/>
    <w:rsid w:val="000C0774"/>
    <w:rsid w:val="000F1D80"/>
    <w:rsid w:val="000F6C88"/>
    <w:rsid w:val="0014425F"/>
    <w:rsid w:val="00171468"/>
    <w:rsid w:val="00174C2D"/>
    <w:rsid w:val="001A06BC"/>
    <w:rsid w:val="001A0794"/>
    <w:rsid w:val="001C653C"/>
    <w:rsid w:val="001C725B"/>
    <w:rsid w:val="00216511"/>
    <w:rsid w:val="002363E8"/>
    <w:rsid w:val="00252146"/>
    <w:rsid w:val="002910DD"/>
    <w:rsid w:val="00291788"/>
    <w:rsid w:val="00292BDE"/>
    <w:rsid w:val="002C006C"/>
    <w:rsid w:val="002C261B"/>
    <w:rsid w:val="002C67BF"/>
    <w:rsid w:val="002D0552"/>
    <w:rsid w:val="00313447"/>
    <w:rsid w:val="003165B2"/>
    <w:rsid w:val="003265A0"/>
    <w:rsid w:val="00347E85"/>
    <w:rsid w:val="00365438"/>
    <w:rsid w:val="003727D7"/>
    <w:rsid w:val="00374DEA"/>
    <w:rsid w:val="003928D0"/>
    <w:rsid w:val="003A6F15"/>
    <w:rsid w:val="003C4C9C"/>
    <w:rsid w:val="003F5E0A"/>
    <w:rsid w:val="003F7DD1"/>
    <w:rsid w:val="00407500"/>
    <w:rsid w:val="004161C9"/>
    <w:rsid w:val="00441364"/>
    <w:rsid w:val="00471FF0"/>
    <w:rsid w:val="004B4C5F"/>
    <w:rsid w:val="004B78D3"/>
    <w:rsid w:val="00533966"/>
    <w:rsid w:val="00557272"/>
    <w:rsid w:val="005618D3"/>
    <w:rsid w:val="0058254A"/>
    <w:rsid w:val="005939FA"/>
    <w:rsid w:val="0059681E"/>
    <w:rsid w:val="005B4B58"/>
    <w:rsid w:val="0060147D"/>
    <w:rsid w:val="00603BBC"/>
    <w:rsid w:val="00606201"/>
    <w:rsid w:val="00635CB0"/>
    <w:rsid w:val="006448CD"/>
    <w:rsid w:val="00653A29"/>
    <w:rsid w:val="00687ABF"/>
    <w:rsid w:val="006934FF"/>
    <w:rsid w:val="006A790B"/>
    <w:rsid w:val="006D4BEE"/>
    <w:rsid w:val="006F2E3C"/>
    <w:rsid w:val="00722F4E"/>
    <w:rsid w:val="007251A5"/>
    <w:rsid w:val="00734055"/>
    <w:rsid w:val="00736048"/>
    <w:rsid w:val="00750DF6"/>
    <w:rsid w:val="00751718"/>
    <w:rsid w:val="00752703"/>
    <w:rsid w:val="007636D9"/>
    <w:rsid w:val="00771BA7"/>
    <w:rsid w:val="0078412B"/>
    <w:rsid w:val="00787E23"/>
    <w:rsid w:val="007B7298"/>
    <w:rsid w:val="007C2152"/>
    <w:rsid w:val="00854BD8"/>
    <w:rsid w:val="00877C8B"/>
    <w:rsid w:val="008829D5"/>
    <w:rsid w:val="008E0742"/>
    <w:rsid w:val="00905791"/>
    <w:rsid w:val="00923F7E"/>
    <w:rsid w:val="0093368F"/>
    <w:rsid w:val="0094122A"/>
    <w:rsid w:val="009563CB"/>
    <w:rsid w:val="00967DD3"/>
    <w:rsid w:val="00982547"/>
    <w:rsid w:val="009912E6"/>
    <w:rsid w:val="009C2EA7"/>
    <w:rsid w:val="009D33C1"/>
    <w:rsid w:val="009E4361"/>
    <w:rsid w:val="009F6EC5"/>
    <w:rsid w:val="00A2770E"/>
    <w:rsid w:val="00A63BEF"/>
    <w:rsid w:val="00A70A1D"/>
    <w:rsid w:val="00A96AC2"/>
    <w:rsid w:val="00AA42F7"/>
    <w:rsid w:val="00AB5D24"/>
    <w:rsid w:val="00AB5E16"/>
    <w:rsid w:val="00AD0A21"/>
    <w:rsid w:val="00AD33DB"/>
    <w:rsid w:val="00AE2978"/>
    <w:rsid w:val="00B00C0E"/>
    <w:rsid w:val="00B111B1"/>
    <w:rsid w:val="00B26E74"/>
    <w:rsid w:val="00B5029F"/>
    <w:rsid w:val="00B63886"/>
    <w:rsid w:val="00B809EB"/>
    <w:rsid w:val="00B91DBD"/>
    <w:rsid w:val="00B92B0D"/>
    <w:rsid w:val="00BA2311"/>
    <w:rsid w:val="00BC0725"/>
    <w:rsid w:val="00C06727"/>
    <w:rsid w:val="00C125EC"/>
    <w:rsid w:val="00C50833"/>
    <w:rsid w:val="00C93A15"/>
    <w:rsid w:val="00CA5FC0"/>
    <w:rsid w:val="00CC3104"/>
    <w:rsid w:val="00CD1C63"/>
    <w:rsid w:val="00D25F34"/>
    <w:rsid w:val="00D348AD"/>
    <w:rsid w:val="00D85D9B"/>
    <w:rsid w:val="00D96531"/>
    <w:rsid w:val="00DA7F96"/>
    <w:rsid w:val="00DF1F21"/>
    <w:rsid w:val="00E148CC"/>
    <w:rsid w:val="00E23D28"/>
    <w:rsid w:val="00E24DE7"/>
    <w:rsid w:val="00E627D7"/>
    <w:rsid w:val="00E64ED7"/>
    <w:rsid w:val="00E65AE1"/>
    <w:rsid w:val="00E6632C"/>
    <w:rsid w:val="00E82290"/>
    <w:rsid w:val="00E8290A"/>
    <w:rsid w:val="00EA0537"/>
    <w:rsid w:val="00EB060E"/>
    <w:rsid w:val="00EB0D39"/>
    <w:rsid w:val="00EF7510"/>
    <w:rsid w:val="00F06EB5"/>
    <w:rsid w:val="00F07D38"/>
    <w:rsid w:val="00F23404"/>
    <w:rsid w:val="00F23F49"/>
    <w:rsid w:val="00F41BC2"/>
    <w:rsid w:val="00F52746"/>
    <w:rsid w:val="00F548EF"/>
    <w:rsid w:val="00FC5A4F"/>
    <w:rsid w:val="00FD39EC"/>
    <w:rsid w:val="00FD62AA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D337A"/>
  <w15:chartTrackingRefBased/>
  <w15:docId w15:val="{C630D1B0-676B-4E5C-96BA-C47EA07E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5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52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11"/>
    <w:rPr>
      <w:rFonts w:ascii="Segoe UI" w:hAnsi="Segoe UI" w:cs="Segoe UI"/>
      <w:sz w:val="18"/>
      <w:szCs w:val="18"/>
    </w:rPr>
  </w:style>
  <w:style w:type="paragraph" w:customStyle="1" w:styleId="Pa2">
    <w:name w:val="Pa2"/>
    <w:basedOn w:val="Normal"/>
    <w:next w:val="Normal"/>
    <w:uiPriority w:val="99"/>
    <w:rsid w:val="00A2770E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character" w:customStyle="1" w:styleId="A2">
    <w:name w:val="A2"/>
    <w:uiPriority w:val="99"/>
    <w:rsid w:val="00A2770E"/>
    <w:rPr>
      <w:rFonts w:cs="Open Sans"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A2770E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72"/>
  </w:style>
  <w:style w:type="paragraph" w:styleId="Footer">
    <w:name w:val="footer"/>
    <w:basedOn w:val="Normal"/>
    <w:link w:val="FooterChar"/>
    <w:unhideWhenUsed/>
    <w:rsid w:val="00557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7272"/>
  </w:style>
  <w:style w:type="paragraph" w:customStyle="1" w:styleId="AufzhlungNumbers">
    <w:name w:val="Aufzählung Numbers"/>
    <w:basedOn w:val="Normal"/>
    <w:qFormat/>
    <w:rsid w:val="00FD39EC"/>
    <w:pPr>
      <w:numPr>
        <w:numId w:val="10"/>
      </w:numPr>
      <w:spacing w:after="0" w:line="240" w:lineRule="auto"/>
    </w:pPr>
    <w:rPr>
      <w:rFonts w:ascii="Arial" w:eastAsia="Arial" w:hAnsi="Arial" w:cs="Arial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51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5171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87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87E2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7E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7E23"/>
  </w:style>
  <w:style w:type="paragraph" w:customStyle="1" w:styleId="Default">
    <w:name w:val="Default"/>
    <w:rsid w:val="00AE2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AufzhlungText">
    <w:name w:val="Aufzählung Text"/>
    <w:basedOn w:val="Normal"/>
    <w:link w:val="AufzhlungTextChar"/>
    <w:qFormat/>
    <w:rsid w:val="00AE2978"/>
    <w:pPr>
      <w:numPr>
        <w:numId w:val="24"/>
      </w:numPr>
      <w:spacing w:after="0" w:line="240" w:lineRule="auto"/>
    </w:pPr>
    <w:rPr>
      <w:rFonts w:ascii="Arial" w:eastAsia="Times New Roman" w:hAnsi="Arial" w:cs="Arial"/>
      <w:color w:val="000000"/>
      <w:lang w:eastAsia="en-GB"/>
    </w:rPr>
  </w:style>
  <w:style w:type="character" w:customStyle="1" w:styleId="AufzhlungTextChar">
    <w:name w:val="Aufzählung Text Char"/>
    <w:basedOn w:val="DefaultParagraphFont"/>
    <w:link w:val="AufzhlungText"/>
    <w:rsid w:val="00AE2978"/>
    <w:rPr>
      <w:rFonts w:ascii="Arial" w:eastAsia="Times New Roman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 Snacks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Evans</dc:creator>
  <cp:keywords/>
  <dc:description/>
  <cp:lastModifiedBy>Suzie O'Connor</cp:lastModifiedBy>
  <cp:revision>3</cp:revision>
  <cp:lastPrinted>2024-05-23T10:51:00Z</cp:lastPrinted>
  <dcterms:created xsi:type="dcterms:W3CDTF">2025-01-27T15:40:00Z</dcterms:created>
  <dcterms:modified xsi:type="dcterms:W3CDTF">2025-01-27T15:49:00Z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154282-20aa-49ad-8637-e9b4c9019bd1_Enabled">
    <vt:lpwstr>True</vt:lpwstr>
  </property>
  <property fmtid="{D5CDD505-2E9C-101B-9397-08002B2CF9AE}" pid="3" name="MSIP_Label_7d154282-20aa-49ad-8637-e9b4c9019bd1_SiteId">
    <vt:lpwstr>770c8619-ed01-4f02-84c5-2d8ea3da5d94</vt:lpwstr>
  </property>
  <property fmtid="{D5CDD505-2E9C-101B-9397-08002B2CF9AE}" pid="4" name="MSIP_Label_7d154282-20aa-49ad-8637-e9b4c9019bd1_Owner">
    <vt:lpwstr>lee.appleby@metsagroup.com</vt:lpwstr>
  </property>
  <property fmtid="{D5CDD505-2E9C-101B-9397-08002B2CF9AE}" pid="5" name="MSIP_Label_7d154282-20aa-49ad-8637-e9b4c9019bd1_SetDate">
    <vt:lpwstr>2020-01-03T11:17:19.5508643Z</vt:lpwstr>
  </property>
  <property fmtid="{D5CDD505-2E9C-101B-9397-08002B2CF9AE}" pid="6" name="MSIP_Label_7d154282-20aa-49ad-8637-e9b4c9019bd1_Name">
    <vt:lpwstr>Confidential</vt:lpwstr>
  </property>
  <property fmtid="{D5CDD505-2E9C-101B-9397-08002B2CF9AE}" pid="7" name="MSIP_Label_7d154282-20aa-49ad-8637-e9b4c9019bd1_Application">
    <vt:lpwstr>Microsoft Azure Information Protection</vt:lpwstr>
  </property>
  <property fmtid="{D5CDD505-2E9C-101B-9397-08002B2CF9AE}" pid="8" name="MSIP_Label_7d154282-20aa-49ad-8637-e9b4c9019bd1_Extended_MSFT_Method">
    <vt:lpwstr>Manual</vt:lpwstr>
  </property>
  <property fmtid="{D5CDD505-2E9C-101B-9397-08002B2CF9AE}" pid="9" name="Sensitivity">
    <vt:lpwstr>Confidential</vt:lpwstr>
  </property>
</Properties>
</file>